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79" w:rsidRDefault="00517D79" w:rsidP="007E18DE">
      <w:pPr>
        <w:jc w:val="center"/>
        <w:rPr>
          <w:color w:val="FF0000"/>
          <w:sz w:val="30"/>
          <w:szCs w:val="30"/>
        </w:rPr>
      </w:pPr>
    </w:p>
    <w:p w:rsidR="00223049" w:rsidRDefault="007E18DE" w:rsidP="007E18DE">
      <w:pPr>
        <w:jc w:val="center"/>
        <w:rPr>
          <w:color w:val="FF0000"/>
          <w:sz w:val="30"/>
          <w:szCs w:val="30"/>
        </w:rPr>
      </w:pPr>
      <w:r w:rsidRPr="007E18DE">
        <w:rPr>
          <w:color w:val="FF0000"/>
          <w:sz w:val="30"/>
          <w:szCs w:val="30"/>
        </w:rPr>
        <w:t>(To be copied onto manufacturer’s/exporter’s company letterhead that shows their street address)</w:t>
      </w:r>
    </w:p>
    <w:p w:rsidR="003806D3" w:rsidRDefault="003806D3" w:rsidP="007E18DE">
      <w:pPr>
        <w:jc w:val="center"/>
        <w:rPr>
          <w:color w:val="FF0000"/>
          <w:sz w:val="30"/>
          <w:szCs w:val="30"/>
        </w:rPr>
      </w:pPr>
    </w:p>
    <w:p w:rsidR="003806D3" w:rsidRDefault="003806D3" w:rsidP="007E18DE">
      <w:pPr>
        <w:jc w:val="center"/>
        <w:rPr>
          <w:color w:val="FF0000"/>
          <w:sz w:val="30"/>
          <w:szCs w:val="30"/>
        </w:rPr>
      </w:pPr>
    </w:p>
    <w:p w:rsidR="003806D3" w:rsidRDefault="003806D3" w:rsidP="007E18DE">
      <w:pPr>
        <w:jc w:val="center"/>
        <w:rPr>
          <w:color w:val="FF0000"/>
          <w:sz w:val="30"/>
          <w:szCs w:val="30"/>
        </w:rPr>
      </w:pPr>
      <w:bookmarkStart w:id="0" w:name="_GoBack"/>
      <w:bookmarkEnd w:id="0"/>
    </w:p>
    <w:p w:rsidR="003806D3" w:rsidRDefault="003806D3" w:rsidP="007E18DE">
      <w:pPr>
        <w:jc w:val="center"/>
        <w:rPr>
          <w:color w:val="FF0000"/>
          <w:sz w:val="30"/>
          <w:szCs w:val="30"/>
        </w:rPr>
      </w:pPr>
    </w:p>
    <w:p w:rsidR="003806D3" w:rsidRDefault="003806D3" w:rsidP="007E18DE">
      <w:pPr>
        <w:jc w:val="center"/>
        <w:rPr>
          <w:color w:val="FF0000"/>
          <w:sz w:val="30"/>
          <w:szCs w:val="30"/>
        </w:rPr>
      </w:pPr>
    </w:p>
    <w:p w:rsidR="00CE2DD8" w:rsidRPr="00BF4997" w:rsidRDefault="00BF4997" w:rsidP="007E18DE">
      <w:pPr>
        <w:jc w:val="center"/>
        <w:rPr>
          <w:sz w:val="32"/>
          <w:szCs w:val="32"/>
        </w:rPr>
      </w:pPr>
      <w:proofErr w:type="spellStart"/>
      <w:r w:rsidRPr="00BF4997">
        <w:rPr>
          <w:sz w:val="32"/>
          <w:szCs w:val="32"/>
        </w:rPr>
        <w:t>Protat</w:t>
      </w:r>
      <w:proofErr w:type="spellEnd"/>
      <w:r w:rsidRPr="00BF4997">
        <w:rPr>
          <w:sz w:val="32"/>
          <w:szCs w:val="32"/>
        </w:rPr>
        <w:t xml:space="preserve"> Pty Ltd</w:t>
      </w:r>
    </w:p>
    <w:p w:rsidR="007E18DE" w:rsidRDefault="00917FA6" w:rsidP="007E18DE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AUSTRALIAN </w:t>
      </w:r>
      <w:r w:rsidR="007E18DE">
        <w:rPr>
          <w:sz w:val="30"/>
          <w:szCs w:val="30"/>
        </w:rPr>
        <w:t>TATTOO INK – BANNED AND RESTRICTED SUBSTANCES DECLARATION</w:t>
      </w:r>
    </w:p>
    <w:p w:rsidR="00CE2DD8" w:rsidRDefault="00CE2DD8" w:rsidP="00CE2DD8">
      <w:pPr>
        <w:jc w:val="both"/>
        <w:rPr>
          <w:sz w:val="24"/>
          <w:szCs w:val="24"/>
        </w:rPr>
      </w:pPr>
      <w:r>
        <w:rPr>
          <w:sz w:val="24"/>
          <w:szCs w:val="24"/>
        </w:rPr>
        <w:t>This declaration refers to the following invoice number/s:-</w:t>
      </w:r>
    </w:p>
    <w:p w:rsidR="007E18DE" w:rsidRDefault="00CE2DD8" w:rsidP="00CE2DD8">
      <w:pPr>
        <w:pStyle w:val="NoSpacing"/>
      </w:pPr>
      <w:r>
        <w:t>Invoice Number/s</w:t>
      </w:r>
      <w:proofErr w:type="gramStart"/>
      <w:r>
        <w:t>:………………………………………………………………………………………………………………</w:t>
      </w:r>
      <w:proofErr w:type="gramEnd"/>
    </w:p>
    <w:p w:rsidR="00CE2DD8" w:rsidRDefault="00CE2DD8" w:rsidP="00CE2DD8">
      <w:pPr>
        <w:pStyle w:val="NoSpacing"/>
        <w:jc w:val="center"/>
      </w:pPr>
      <w:r>
        <w:t>(</w:t>
      </w:r>
      <w:proofErr w:type="gramStart"/>
      <w:r>
        <w:t>or</w:t>
      </w:r>
      <w:proofErr w:type="gramEnd"/>
      <w:r>
        <w:t>, as per attached for multiple applicable invoice numbers)</w:t>
      </w:r>
    </w:p>
    <w:p w:rsidR="00917FA6" w:rsidRDefault="00917FA6" w:rsidP="00CE2DD8">
      <w:pPr>
        <w:pStyle w:val="NoSpacing"/>
        <w:jc w:val="center"/>
      </w:pPr>
    </w:p>
    <w:p w:rsidR="00517D79" w:rsidRPr="00517D79" w:rsidRDefault="00CE2DD8" w:rsidP="00517D79">
      <w:pPr>
        <w:jc w:val="both"/>
      </w:pPr>
      <w:r>
        <w:t>I declare that tattoo inks on the above mentioned invoice</w:t>
      </w:r>
      <w:r w:rsidR="005A3B8E">
        <w:t>/s</w:t>
      </w:r>
      <w:r>
        <w:t xml:space="preserve"> </w:t>
      </w:r>
      <w:r w:rsidR="00517D79" w:rsidRPr="00517D79">
        <w:t xml:space="preserve">complies with the Council of Europe </w:t>
      </w:r>
      <w:proofErr w:type="spellStart"/>
      <w:proofErr w:type="gramStart"/>
      <w:r w:rsidR="00517D79" w:rsidRPr="00517D79">
        <w:rPr>
          <w:i/>
          <w:iCs/>
        </w:rPr>
        <w:t>RespAP</w:t>
      </w:r>
      <w:proofErr w:type="spellEnd"/>
      <w:r w:rsidR="00517D79" w:rsidRPr="00517D79">
        <w:rPr>
          <w:i/>
          <w:iCs/>
        </w:rPr>
        <w:t>(</w:t>
      </w:r>
      <w:proofErr w:type="gramEnd"/>
      <w:r w:rsidR="00517D79" w:rsidRPr="00517D79">
        <w:rPr>
          <w:i/>
          <w:iCs/>
        </w:rPr>
        <w:t>2008)1</w:t>
      </w:r>
      <w:r w:rsidR="00517D79" w:rsidRPr="00517D79">
        <w:t xml:space="preserve"> requirements for tattoo and permanent ma</w:t>
      </w:r>
      <w:r w:rsidR="003806D3">
        <w:t>ke</w:t>
      </w:r>
      <w:r w:rsidR="00517D79" w:rsidRPr="00517D79">
        <w:t>-up</w:t>
      </w:r>
    </w:p>
    <w:p w:rsidR="00517D79" w:rsidRPr="00517D79" w:rsidRDefault="00517D79" w:rsidP="00517D79">
      <w:pPr>
        <w:jc w:val="both"/>
      </w:pPr>
      <w:r w:rsidRPr="00517D79">
        <w:t>And</w:t>
      </w:r>
    </w:p>
    <w:p w:rsidR="00517D79" w:rsidRPr="00517D79" w:rsidRDefault="00517D79" w:rsidP="00517D79">
      <w:pPr>
        <w:jc w:val="both"/>
      </w:pPr>
      <w:r w:rsidRPr="00517D79">
        <w:t>Declares the product, in accordance to Australian law, does not contain the following chemicals</w:t>
      </w:r>
    </w:p>
    <w:p w:rsidR="00517D79" w:rsidRPr="00517D79" w:rsidRDefault="00517D79" w:rsidP="00517D79">
      <w:pPr>
        <w:numPr>
          <w:ilvl w:val="0"/>
          <w:numId w:val="2"/>
        </w:numPr>
        <w:spacing w:after="220" w:line="240" w:lineRule="auto"/>
        <w:jc w:val="both"/>
        <w:rPr>
          <w:rFonts w:eastAsia="Times New Roman"/>
        </w:rPr>
      </w:pPr>
      <w:r w:rsidRPr="00517D79">
        <w:rPr>
          <w:rFonts w:eastAsia="Times New Roman"/>
        </w:rPr>
        <w:t>1,2-benzenediamine also known as o-</w:t>
      </w:r>
      <w:proofErr w:type="spellStart"/>
      <w:r w:rsidRPr="00517D79">
        <w:rPr>
          <w:rFonts w:eastAsia="Times New Roman"/>
        </w:rPr>
        <w:t>phenylenediamine</w:t>
      </w:r>
      <w:proofErr w:type="spellEnd"/>
    </w:p>
    <w:p w:rsidR="00517D79" w:rsidRPr="00517D79" w:rsidRDefault="00517D79" w:rsidP="00517D79">
      <w:pPr>
        <w:numPr>
          <w:ilvl w:val="0"/>
          <w:numId w:val="2"/>
        </w:numPr>
        <w:spacing w:after="220" w:line="240" w:lineRule="auto"/>
        <w:jc w:val="both"/>
        <w:rPr>
          <w:rFonts w:eastAsia="Times New Roman"/>
        </w:rPr>
      </w:pPr>
      <w:r w:rsidRPr="00517D79">
        <w:rPr>
          <w:rFonts w:eastAsia="Times New Roman"/>
        </w:rPr>
        <w:t>1,3-benzenediamine also known as m-</w:t>
      </w:r>
      <w:proofErr w:type="spellStart"/>
      <w:r w:rsidRPr="00517D79">
        <w:rPr>
          <w:rFonts w:eastAsia="Times New Roman"/>
        </w:rPr>
        <w:t>phenylenediamine</w:t>
      </w:r>
      <w:proofErr w:type="spellEnd"/>
    </w:p>
    <w:p w:rsidR="00A331B9" w:rsidRDefault="00A331B9" w:rsidP="00642DAF">
      <w:pPr>
        <w:jc w:val="both"/>
        <w:rPr>
          <w:sz w:val="24"/>
          <w:szCs w:val="24"/>
        </w:rPr>
      </w:pPr>
    </w:p>
    <w:p w:rsidR="0072119C" w:rsidRDefault="002D4E73" w:rsidP="00642DAF">
      <w:pPr>
        <w:jc w:val="both"/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:………</w:t>
      </w:r>
      <w:proofErr w:type="gramEnd"/>
      <w:r>
        <w:rPr>
          <w:sz w:val="24"/>
          <w:szCs w:val="24"/>
        </w:rPr>
        <w:t>/………/………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Print Name</w:t>
      </w:r>
      <w:proofErr w:type="gramStart"/>
      <w:r>
        <w:rPr>
          <w:sz w:val="24"/>
          <w:szCs w:val="24"/>
        </w:rPr>
        <w:t>:…………………………………………………………………</w:t>
      </w:r>
      <w:proofErr w:type="gramEnd"/>
    </w:p>
    <w:p w:rsidR="003806D3" w:rsidRDefault="003806D3" w:rsidP="00642DAF">
      <w:pPr>
        <w:jc w:val="both"/>
        <w:rPr>
          <w:sz w:val="24"/>
          <w:szCs w:val="24"/>
        </w:rPr>
      </w:pPr>
    </w:p>
    <w:p w:rsidR="003806D3" w:rsidRDefault="002D4E73" w:rsidP="00642DAF">
      <w:pPr>
        <w:jc w:val="both"/>
        <w:rPr>
          <w:sz w:val="24"/>
          <w:szCs w:val="24"/>
        </w:rPr>
      </w:pPr>
      <w:r>
        <w:rPr>
          <w:sz w:val="24"/>
          <w:szCs w:val="24"/>
        </w:rPr>
        <w:t>Title</w:t>
      </w:r>
      <w:proofErr w:type="gramStart"/>
      <w:r>
        <w:rPr>
          <w:sz w:val="24"/>
          <w:szCs w:val="24"/>
        </w:rPr>
        <w:t>:……………………………………………</w:t>
      </w:r>
      <w:proofErr w:type="gramEnd"/>
      <w:r>
        <w:rPr>
          <w:sz w:val="24"/>
          <w:szCs w:val="24"/>
        </w:rPr>
        <w:tab/>
        <w:t>Authorised Signature</w:t>
      </w:r>
      <w:proofErr w:type="gramStart"/>
      <w:r>
        <w:rPr>
          <w:sz w:val="24"/>
          <w:szCs w:val="24"/>
        </w:rPr>
        <w:t>:…………………………………………………</w:t>
      </w:r>
      <w:proofErr w:type="gramEnd"/>
    </w:p>
    <w:p w:rsidR="003806D3" w:rsidRDefault="00A31126" w:rsidP="00642DAF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**It is important to note that any false or misleading statement made to the acceptance of this</w:t>
      </w:r>
      <w:r w:rsidR="00A331B9">
        <w:rPr>
          <w:color w:val="FF0000"/>
          <w:sz w:val="24"/>
          <w:szCs w:val="24"/>
        </w:rPr>
        <w:t xml:space="preserve"> </w:t>
      </w:r>
      <w:r w:rsidR="00517D79">
        <w:rPr>
          <w:color w:val="FF0000"/>
          <w:sz w:val="24"/>
          <w:szCs w:val="24"/>
        </w:rPr>
        <w:t>1</w:t>
      </w:r>
      <w:r w:rsidR="00A331B9">
        <w:rPr>
          <w:color w:val="FF0000"/>
          <w:sz w:val="24"/>
          <w:szCs w:val="24"/>
        </w:rPr>
        <w:t xml:space="preserve"> page</w:t>
      </w:r>
      <w:r>
        <w:rPr>
          <w:color w:val="FF0000"/>
          <w:sz w:val="24"/>
          <w:szCs w:val="24"/>
        </w:rPr>
        <w:t xml:space="preserve"> declaration may lead to </w:t>
      </w:r>
      <w:proofErr w:type="gramStart"/>
      <w:r>
        <w:rPr>
          <w:color w:val="FF0000"/>
          <w:sz w:val="24"/>
          <w:szCs w:val="24"/>
        </w:rPr>
        <w:t>penalty’s</w:t>
      </w:r>
      <w:proofErr w:type="gramEnd"/>
      <w:r>
        <w:rPr>
          <w:color w:val="FF0000"/>
          <w:sz w:val="24"/>
          <w:szCs w:val="24"/>
        </w:rPr>
        <w:t xml:space="preserve"> under Australian Law**</w:t>
      </w:r>
    </w:p>
    <w:p w:rsidR="002D4E73" w:rsidRDefault="002D4E73" w:rsidP="00642DAF">
      <w:pPr>
        <w:jc w:val="both"/>
        <w:rPr>
          <w:color w:val="FF0000"/>
          <w:sz w:val="24"/>
          <w:szCs w:val="24"/>
        </w:rPr>
      </w:pPr>
    </w:p>
    <w:sectPr w:rsidR="002D4E73" w:rsidSect="00BF4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340" w:gutter="0"/>
      <w:pgBorders w:offsetFrom="page">
        <w:top w:val="thickThinLargeGap" w:sz="24" w:space="24" w:color="auto"/>
        <w:left w:val="thickThin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B9" w:rsidRDefault="00A331B9" w:rsidP="00A331B9">
      <w:pPr>
        <w:spacing w:after="0" w:line="240" w:lineRule="auto"/>
      </w:pPr>
      <w:r>
        <w:separator/>
      </w:r>
    </w:p>
  </w:endnote>
  <w:endnote w:type="continuationSeparator" w:id="0">
    <w:p w:rsidR="00A331B9" w:rsidRDefault="00A331B9" w:rsidP="00A3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6D3" w:rsidRDefault="003806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B9" w:rsidRPr="003806D3" w:rsidRDefault="00A331B9" w:rsidP="003806D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6D3" w:rsidRDefault="003806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B9" w:rsidRDefault="00A331B9" w:rsidP="00A331B9">
      <w:pPr>
        <w:spacing w:after="0" w:line="240" w:lineRule="auto"/>
      </w:pPr>
      <w:r>
        <w:separator/>
      </w:r>
    </w:p>
  </w:footnote>
  <w:footnote w:type="continuationSeparator" w:id="0">
    <w:p w:rsidR="00A331B9" w:rsidRDefault="00A331B9" w:rsidP="00A3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6D3" w:rsidRDefault="003806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D79" w:rsidRPr="00BF4997" w:rsidRDefault="00517D79" w:rsidP="00BF4997">
    <w:pPr>
      <w:pStyle w:val="Header"/>
    </w:pPr>
  </w:p>
  <w:p w:rsidR="00BF4997" w:rsidRDefault="00BF49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6D3" w:rsidRDefault="003806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2D2E"/>
    <w:multiLevelType w:val="hybridMultilevel"/>
    <w:tmpl w:val="0452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0D1F"/>
    <w:multiLevelType w:val="hybridMultilevel"/>
    <w:tmpl w:val="03CE3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DE"/>
    <w:rsid w:val="001543C3"/>
    <w:rsid w:val="0021683F"/>
    <w:rsid w:val="002D4E73"/>
    <w:rsid w:val="003806D3"/>
    <w:rsid w:val="003F1CF2"/>
    <w:rsid w:val="0042602C"/>
    <w:rsid w:val="00430858"/>
    <w:rsid w:val="00517D79"/>
    <w:rsid w:val="005A3B8E"/>
    <w:rsid w:val="005D189C"/>
    <w:rsid w:val="00623C55"/>
    <w:rsid w:val="00642DAF"/>
    <w:rsid w:val="00647B55"/>
    <w:rsid w:val="0072119C"/>
    <w:rsid w:val="007E18DE"/>
    <w:rsid w:val="00917FA6"/>
    <w:rsid w:val="00A31126"/>
    <w:rsid w:val="00A331B9"/>
    <w:rsid w:val="00BA1B1F"/>
    <w:rsid w:val="00BF4997"/>
    <w:rsid w:val="00CE2DD8"/>
    <w:rsid w:val="00F8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D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602C"/>
    <w:pPr>
      <w:ind w:left="720"/>
      <w:contextualSpacing/>
    </w:pPr>
  </w:style>
  <w:style w:type="table" w:styleId="TableGrid">
    <w:name w:val="Table Grid"/>
    <w:basedOn w:val="TableNormal"/>
    <w:rsid w:val="007211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997"/>
  </w:style>
  <w:style w:type="paragraph" w:styleId="Footer">
    <w:name w:val="footer"/>
    <w:basedOn w:val="Normal"/>
    <w:link w:val="FooterChar"/>
    <w:uiPriority w:val="99"/>
    <w:unhideWhenUsed/>
    <w:rsid w:val="00A33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B9"/>
  </w:style>
  <w:style w:type="paragraph" w:styleId="BalloonText">
    <w:name w:val="Balloon Text"/>
    <w:basedOn w:val="Normal"/>
    <w:link w:val="BalloonTextChar"/>
    <w:uiPriority w:val="99"/>
    <w:semiHidden/>
    <w:unhideWhenUsed/>
    <w:rsid w:val="0064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D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602C"/>
    <w:pPr>
      <w:ind w:left="720"/>
      <w:contextualSpacing/>
    </w:pPr>
  </w:style>
  <w:style w:type="table" w:styleId="TableGrid">
    <w:name w:val="Table Grid"/>
    <w:basedOn w:val="TableNormal"/>
    <w:rsid w:val="007211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997"/>
  </w:style>
  <w:style w:type="paragraph" w:styleId="Footer">
    <w:name w:val="footer"/>
    <w:basedOn w:val="Normal"/>
    <w:link w:val="FooterChar"/>
    <w:uiPriority w:val="99"/>
    <w:unhideWhenUsed/>
    <w:rsid w:val="00A33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B9"/>
  </w:style>
  <w:style w:type="paragraph" w:styleId="BalloonText">
    <w:name w:val="Balloon Text"/>
    <w:basedOn w:val="Normal"/>
    <w:link w:val="BalloonTextChar"/>
    <w:uiPriority w:val="99"/>
    <w:semiHidden/>
    <w:unhideWhenUsed/>
    <w:rsid w:val="0064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</dc:creator>
  <cp:lastModifiedBy>Sandie</cp:lastModifiedBy>
  <cp:revision>5</cp:revision>
  <cp:lastPrinted>2018-02-23T03:36:00Z</cp:lastPrinted>
  <dcterms:created xsi:type="dcterms:W3CDTF">2018-02-23T03:04:00Z</dcterms:created>
  <dcterms:modified xsi:type="dcterms:W3CDTF">2018-02-23T03:41:00Z</dcterms:modified>
</cp:coreProperties>
</file>